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COMMERCIAL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Currency: </w:t>
      </w:r>
      <w:r>
        <w:rPr>
          <w:sz w:val="18"/>
        </w:rPr>
        <w:t>USD</w:t>
      </w:r>
    </w:p>
    <w:p>
      <w:pPr>
        <w:spacing w:before="200"/>
      </w:pPr>
      <w:r>
        <w:rPr>
          <w:b/>
          <w:color w:val="5B63D3"/>
          <w:sz w:val="20"/>
        </w:rPr>
        <w:t>Consignee (Ship To / Buyer)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p>
      <w:pPr>
        <w:spacing w:before="120"/>
      </w:pPr>
      <w:r>
        <w:rPr>
          <w:b/>
          <w:sz w:val="18"/>
        </w:rPr>
        <w:t xml:space="preserve">Country of Origin: </w:t>
      </w:r>
      <w:r>
        <w:rPr>
          <w:sz w:val="18"/>
        </w:rPr>
        <w:t>[Country]</w:t>
      </w:r>
      <w:r>
        <w:t xml:space="preserve">      </w:t>
      </w:r>
      <w:r>
        <w:rPr>
          <w:b/>
          <w:sz w:val="18"/>
        </w:rPr>
        <w:t xml:space="preserve">Country of Destination: </w:t>
      </w:r>
      <w:r>
        <w:rPr>
          <w:sz w:val="18"/>
        </w:rPr>
        <w:t>[Country]</w:t>
      </w:r>
    </w:p>
    <w:p>
      <w:pPr>
        <w:spacing w:before="120"/>
      </w:pPr>
      <w:r>
        <w:rPr>
          <w:b/>
          <w:sz w:val="18"/>
        </w:rPr>
        <w:t xml:space="preserve">Incoterms: </w:t>
      </w:r>
      <w:r>
        <w:rPr>
          <w:sz w:val="18"/>
        </w:rPr>
        <w:t>[e.g. FOB, CIF, DDP]</w:t>
      </w:r>
      <w:r>
        <w:t xml:space="preserve">      </w:t>
      </w:r>
      <w:r>
        <w:rPr>
          <w:b/>
          <w:sz w:val="18"/>
        </w:rPr>
        <w:t xml:space="preserve">Reason for Export: </w:t>
      </w:r>
      <w:r>
        <w:rPr>
          <w:sz w:val="18"/>
        </w:rPr>
        <w:t>[Sale / Sample / Repair]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374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 of Goods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HS Code</w:t>
            </w:r>
          </w:p>
        </w:tc>
        <w:tc>
          <w:tcPr>
            <w:tcW w:type="dxa" w:w="1008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Unit Value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Total Value</w:t>
            </w:r>
          </w:p>
        </w:tc>
      </w:tr>
      <w:tr>
        <w:tc>
          <w:tcPr>
            <w:tcW w:type="dxa" w:w="3744"/>
          </w:tcPr>
          <w:p/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3744"/>
          </w:tcPr>
          <w:p/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3744"/>
          </w:tcPr>
          <w:p/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3744"/>
          </w:tcPr>
          <w:p/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3744"/>
          </w:tcPr>
          <w:p/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Freight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Insurance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Declared Value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No. of Packages: </w:t>
      </w:r>
      <w:r>
        <w:rPr>
          <w:sz w:val="18"/>
        </w:rPr>
        <w:t>____</w:t>
      </w:r>
      <w:r>
        <w:t xml:space="preserve">      </w:t>
      </w:r>
      <w:r>
        <w:rPr>
          <w:b/>
          <w:sz w:val="18"/>
        </w:rPr>
        <w:t xml:space="preserve">Net Weight: </w:t>
      </w:r>
      <w:r>
        <w:rPr>
          <w:sz w:val="18"/>
        </w:rPr>
        <w:t>____ kg</w:t>
      </w:r>
      <w:r>
        <w:t xml:space="preserve">      </w:t>
      </w:r>
      <w:r>
        <w:rPr>
          <w:b/>
          <w:sz w:val="18"/>
        </w:rPr>
        <w:t xml:space="preserve">Gross Weight: </w:t>
      </w:r>
      <w:r>
        <w:rPr>
          <w:sz w:val="18"/>
        </w:rPr>
        <w:t>____ kg</w:t>
      </w:r>
    </w:p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I declare that the information on this invoice is true and correct.</w:t>
      </w:r>
    </w:p>
    <w:p>
      <w:pPr>
        <w:spacing w:after="0"/>
      </w:pPr>
      <w:r>
        <w:rPr>
          <w:color w:val="64748B"/>
          <w:sz w:val="18"/>
        </w:rPr>
        <w:t>Signature: ______________________     Date: __________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